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FA4" w:rsidRDefault="00133FA4" w:rsidP="00133F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6072D6" w:rsidRDefault="00133FA4" w:rsidP="00133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E34">
        <w:rPr>
          <w:rFonts w:ascii="Times New Roman" w:hAnsi="Times New Roman" w:cs="Times New Roman"/>
          <w:b/>
          <w:sz w:val="24"/>
          <w:szCs w:val="24"/>
        </w:rPr>
        <w:t xml:space="preserve">Документ, содержащий измененную (скорректированную) информацию </w:t>
      </w:r>
    </w:p>
    <w:p w:rsidR="00133FA4" w:rsidRPr="00CE4E34" w:rsidRDefault="00133FA4" w:rsidP="00133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E34">
        <w:rPr>
          <w:rFonts w:ascii="Times New Roman" w:hAnsi="Times New Roman" w:cs="Times New Roman"/>
          <w:b/>
          <w:sz w:val="24"/>
          <w:szCs w:val="24"/>
        </w:rPr>
        <w:t>раскрытую в отчете эмитента</w:t>
      </w:r>
      <w:r w:rsidR="000458D1">
        <w:rPr>
          <w:rFonts w:ascii="Times New Roman" w:hAnsi="Times New Roman" w:cs="Times New Roman"/>
          <w:b/>
          <w:sz w:val="24"/>
          <w:szCs w:val="24"/>
        </w:rPr>
        <w:t>.</w:t>
      </w:r>
    </w:p>
    <w:p w:rsidR="00133FA4" w:rsidRPr="00D15B96" w:rsidRDefault="00133FA4" w:rsidP="00133FA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6E02B1" w:rsidRPr="00BC4BD2" w:rsidRDefault="001C12CE" w:rsidP="00B259AB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документов:</w:t>
      </w:r>
      <w:r w:rsidR="006E02B1" w:rsidRPr="00D15B96">
        <w:rPr>
          <w:rFonts w:ascii="Times New Roman" w:hAnsi="Times New Roman" w:cs="Times New Roman"/>
          <w:sz w:val="24"/>
          <w:szCs w:val="24"/>
        </w:rPr>
        <w:t xml:space="preserve"> «Отчет эмитента за </w:t>
      </w:r>
      <w:r w:rsidR="00BC4BD2">
        <w:rPr>
          <w:rFonts w:ascii="Times New Roman" w:hAnsi="Times New Roman" w:cs="Times New Roman"/>
          <w:sz w:val="24"/>
          <w:szCs w:val="24"/>
        </w:rPr>
        <w:t>6</w:t>
      </w:r>
      <w:r w:rsidR="00173D62">
        <w:rPr>
          <w:rFonts w:ascii="Times New Roman" w:hAnsi="Times New Roman" w:cs="Times New Roman"/>
          <w:sz w:val="24"/>
          <w:szCs w:val="24"/>
        </w:rPr>
        <w:t xml:space="preserve"> </w:t>
      </w:r>
      <w:r w:rsidR="006E02B1" w:rsidRPr="00D15B96">
        <w:rPr>
          <w:rFonts w:ascii="Times New Roman" w:hAnsi="Times New Roman" w:cs="Times New Roman"/>
          <w:sz w:val="24"/>
          <w:szCs w:val="24"/>
        </w:rPr>
        <w:t>месяцев 202</w:t>
      </w:r>
      <w:r w:rsidR="00BC4BD2">
        <w:rPr>
          <w:rFonts w:ascii="Times New Roman" w:hAnsi="Times New Roman" w:cs="Times New Roman"/>
          <w:sz w:val="24"/>
          <w:szCs w:val="24"/>
        </w:rPr>
        <w:t>4</w:t>
      </w:r>
      <w:r w:rsidR="006E02B1" w:rsidRPr="00D15B96">
        <w:rPr>
          <w:rFonts w:ascii="Times New Roman" w:hAnsi="Times New Roman" w:cs="Times New Roman"/>
          <w:sz w:val="24"/>
          <w:szCs w:val="24"/>
        </w:rPr>
        <w:t xml:space="preserve"> года»</w:t>
      </w:r>
      <w:r>
        <w:rPr>
          <w:rFonts w:ascii="Times New Roman" w:hAnsi="Times New Roman" w:cs="Times New Roman"/>
          <w:sz w:val="24"/>
          <w:szCs w:val="24"/>
        </w:rPr>
        <w:t xml:space="preserve"> опуб</w:t>
      </w:r>
      <w:r w:rsidR="006E02B1" w:rsidRPr="00D15B96">
        <w:rPr>
          <w:rFonts w:ascii="Times New Roman" w:hAnsi="Times New Roman" w:cs="Times New Roman"/>
          <w:sz w:val="24"/>
          <w:szCs w:val="24"/>
        </w:rPr>
        <w:t>лик</w:t>
      </w:r>
      <w:r>
        <w:rPr>
          <w:rFonts w:ascii="Times New Roman" w:hAnsi="Times New Roman" w:cs="Times New Roman"/>
          <w:sz w:val="24"/>
          <w:szCs w:val="24"/>
        </w:rPr>
        <w:t>ован на странице в сети Интернет</w:t>
      </w:r>
      <w:r w:rsidR="006664DA">
        <w:rPr>
          <w:rFonts w:ascii="Times New Roman" w:hAnsi="Times New Roman" w:cs="Times New Roman"/>
          <w:sz w:val="24"/>
          <w:szCs w:val="24"/>
        </w:rPr>
        <w:t>,</w:t>
      </w:r>
      <w:r w:rsidR="00900ED3">
        <w:rPr>
          <w:rFonts w:ascii="Times New Roman" w:hAnsi="Times New Roman" w:cs="Times New Roman"/>
          <w:sz w:val="24"/>
          <w:szCs w:val="24"/>
        </w:rPr>
        <w:t xml:space="preserve"> на сайте Общества</w:t>
      </w:r>
      <w:r w:rsidR="006E02B1" w:rsidRPr="00D15B96">
        <w:rPr>
          <w:rFonts w:ascii="Times New Roman" w:hAnsi="Times New Roman" w:cs="Times New Roman"/>
          <w:sz w:val="24"/>
          <w:szCs w:val="24"/>
        </w:rPr>
        <w:t xml:space="preserve"> в порядке изменения (корректировки) информации, содер</w:t>
      </w:r>
      <w:r w:rsidR="00B259AB">
        <w:rPr>
          <w:rFonts w:ascii="Times New Roman" w:hAnsi="Times New Roman" w:cs="Times New Roman"/>
          <w:sz w:val="24"/>
          <w:szCs w:val="24"/>
        </w:rPr>
        <w:t>жащейся в ранее опубликованном «О</w:t>
      </w:r>
      <w:r w:rsidR="006E02B1" w:rsidRPr="00D15B96">
        <w:rPr>
          <w:rFonts w:ascii="Times New Roman" w:hAnsi="Times New Roman" w:cs="Times New Roman"/>
          <w:sz w:val="24"/>
          <w:szCs w:val="24"/>
        </w:rPr>
        <w:t xml:space="preserve">тчете </w:t>
      </w:r>
      <w:r w:rsidR="00B259AB">
        <w:rPr>
          <w:rFonts w:ascii="Times New Roman" w:hAnsi="Times New Roman" w:cs="Times New Roman"/>
          <w:sz w:val="24"/>
          <w:szCs w:val="24"/>
        </w:rPr>
        <w:t>эмитента</w:t>
      </w:r>
      <w:r w:rsidR="006E02B1" w:rsidRPr="00D15B96">
        <w:rPr>
          <w:rFonts w:ascii="Times New Roman" w:hAnsi="Times New Roman" w:cs="Times New Roman"/>
          <w:sz w:val="24"/>
          <w:szCs w:val="24"/>
        </w:rPr>
        <w:t xml:space="preserve"> за </w:t>
      </w:r>
      <w:r w:rsidR="00BC4BD2">
        <w:rPr>
          <w:rFonts w:ascii="Times New Roman" w:hAnsi="Times New Roman" w:cs="Times New Roman"/>
          <w:sz w:val="24"/>
          <w:szCs w:val="24"/>
        </w:rPr>
        <w:t xml:space="preserve">6 </w:t>
      </w:r>
      <w:r w:rsidR="006E02B1" w:rsidRPr="00D15B96">
        <w:rPr>
          <w:rFonts w:ascii="Times New Roman" w:hAnsi="Times New Roman" w:cs="Times New Roman"/>
          <w:sz w:val="24"/>
          <w:szCs w:val="24"/>
        </w:rPr>
        <w:t>месяцев 202</w:t>
      </w:r>
      <w:r w:rsidR="00BC4BD2">
        <w:rPr>
          <w:rFonts w:ascii="Times New Roman" w:hAnsi="Times New Roman" w:cs="Times New Roman"/>
          <w:sz w:val="24"/>
          <w:szCs w:val="24"/>
        </w:rPr>
        <w:t>4</w:t>
      </w:r>
      <w:r w:rsidR="006E02B1" w:rsidRPr="00D15B96">
        <w:rPr>
          <w:rFonts w:ascii="Times New Roman" w:hAnsi="Times New Roman" w:cs="Times New Roman"/>
          <w:sz w:val="24"/>
          <w:szCs w:val="24"/>
        </w:rPr>
        <w:t xml:space="preserve"> года</w:t>
      </w:r>
      <w:r w:rsidR="00B259AB">
        <w:rPr>
          <w:rFonts w:ascii="Times New Roman" w:hAnsi="Times New Roman" w:cs="Times New Roman"/>
          <w:sz w:val="24"/>
          <w:szCs w:val="24"/>
        </w:rPr>
        <w:t>»</w:t>
      </w:r>
      <w:r w:rsidR="007269E1">
        <w:rPr>
          <w:rFonts w:ascii="Times New Roman" w:hAnsi="Times New Roman" w:cs="Times New Roman"/>
          <w:sz w:val="24"/>
          <w:szCs w:val="24"/>
        </w:rPr>
        <w:t xml:space="preserve"> от</w:t>
      </w:r>
      <w:r w:rsidR="0024257B">
        <w:rPr>
          <w:rFonts w:ascii="Times New Roman" w:hAnsi="Times New Roman" w:cs="Times New Roman"/>
          <w:sz w:val="24"/>
          <w:szCs w:val="24"/>
        </w:rPr>
        <w:t xml:space="preserve"> </w:t>
      </w:r>
      <w:r w:rsidR="008A68BE" w:rsidRPr="008A68BE"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  <w:r w:rsidR="007269E1" w:rsidRPr="008A68BE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8A68BE" w:rsidRPr="008A68BE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7269E1" w:rsidRPr="008A68BE">
        <w:rPr>
          <w:rFonts w:ascii="Times New Roman" w:hAnsi="Times New Roman" w:cs="Times New Roman"/>
          <w:color w:val="000000" w:themeColor="text1"/>
          <w:sz w:val="24"/>
          <w:szCs w:val="24"/>
        </w:rPr>
        <w:t>.2024 г</w:t>
      </w:r>
      <w:r w:rsidR="007269E1" w:rsidRPr="00BC4BD2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E02B1" w:rsidRPr="006072D6" w:rsidRDefault="006E02B1" w:rsidP="00133F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5B96">
        <w:rPr>
          <w:rFonts w:ascii="Times New Roman" w:hAnsi="Times New Roman" w:cs="Times New Roman"/>
          <w:sz w:val="24"/>
          <w:szCs w:val="24"/>
        </w:rPr>
        <w:t>«Отчет эмитента з</w:t>
      </w:r>
      <w:r w:rsidR="00B259AB">
        <w:rPr>
          <w:rFonts w:ascii="Times New Roman" w:hAnsi="Times New Roman" w:cs="Times New Roman"/>
          <w:sz w:val="24"/>
          <w:szCs w:val="24"/>
        </w:rPr>
        <w:t xml:space="preserve">а </w:t>
      </w:r>
      <w:r w:rsidR="00BC4BD2">
        <w:rPr>
          <w:rFonts w:ascii="Times New Roman" w:hAnsi="Times New Roman" w:cs="Times New Roman"/>
          <w:sz w:val="24"/>
          <w:szCs w:val="24"/>
        </w:rPr>
        <w:t>6</w:t>
      </w:r>
      <w:r w:rsidR="00B259AB">
        <w:rPr>
          <w:rFonts w:ascii="Times New Roman" w:hAnsi="Times New Roman" w:cs="Times New Roman"/>
          <w:sz w:val="24"/>
          <w:szCs w:val="24"/>
        </w:rPr>
        <w:t xml:space="preserve"> месяцев 202</w:t>
      </w:r>
      <w:r w:rsidR="00BC4BD2">
        <w:rPr>
          <w:rFonts w:ascii="Times New Roman" w:hAnsi="Times New Roman" w:cs="Times New Roman"/>
          <w:sz w:val="24"/>
          <w:szCs w:val="24"/>
        </w:rPr>
        <w:t>4</w:t>
      </w:r>
      <w:r w:rsidR="00B259AB">
        <w:rPr>
          <w:rFonts w:ascii="Times New Roman" w:hAnsi="Times New Roman" w:cs="Times New Roman"/>
          <w:sz w:val="24"/>
          <w:szCs w:val="24"/>
        </w:rPr>
        <w:t xml:space="preserve"> года» изменен</w:t>
      </w:r>
      <w:r w:rsidRPr="00D15B96">
        <w:rPr>
          <w:rFonts w:ascii="Times New Roman" w:hAnsi="Times New Roman" w:cs="Times New Roman"/>
          <w:sz w:val="24"/>
          <w:szCs w:val="24"/>
        </w:rPr>
        <w:t xml:space="preserve"> (скорректирован) </w:t>
      </w:r>
      <w:r w:rsidR="006664DA">
        <w:rPr>
          <w:rFonts w:ascii="Times New Roman" w:hAnsi="Times New Roman" w:cs="Times New Roman"/>
          <w:sz w:val="24"/>
          <w:szCs w:val="24"/>
        </w:rPr>
        <w:t>в соответствии с приложением 3 к Положению №714</w:t>
      </w:r>
      <w:r w:rsidR="0024257B">
        <w:rPr>
          <w:rFonts w:ascii="Times New Roman" w:hAnsi="Times New Roman" w:cs="Times New Roman"/>
          <w:sz w:val="24"/>
          <w:szCs w:val="24"/>
        </w:rPr>
        <w:t>-П</w:t>
      </w:r>
      <w:r w:rsidR="00294846">
        <w:rPr>
          <w:rFonts w:ascii="Times New Roman" w:hAnsi="Times New Roman" w:cs="Times New Roman"/>
          <w:sz w:val="24"/>
          <w:szCs w:val="24"/>
        </w:rPr>
        <w:t>.</w:t>
      </w:r>
      <w:r w:rsidR="007519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2B1" w:rsidRPr="00D71C76" w:rsidRDefault="006E02B1" w:rsidP="00C33E4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5B96">
        <w:rPr>
          <w:rFonts w:ascii="Times New Roman" w:hAnsi="Times New Roman" w:cs="Times New Roman"/>
          <w:sz w:val="24"/>
          <w:szCs w:val="24"/>
        </w:rPr>
        <w:t xml:space="preserve">Текст </w:t>
      </w:r>
      <w:r w:rsidR="00A225B7" w:rsidRPr="00D15B96">
        <w:rPr>
          <w:rFonts w:ascii="Times New Roman" w:hAnsi="Times New Roman" w:cs="Times New Roman"/>
          <w:sz w:val="24"/>
          <w:szCs w:val="24"/>
        </w:rPr>
        <w:t xml:space="preserve">«Отчета эмитента за </w:t>
      </w:r>
      <w:r w:rsidR="00BC4BD2">
        <w:rPr>
          <w:rFonts w:ascii="Times New Roman" w:hAnsi="Times New Roman" w:cs="Times New Roman"/>
          <w:sz w:val="24"/>
          <w:szCs w:val="24"/>
        </w:rPr>
        <w:t>6</w:t>
      </w:r>
      <w:r w:rsidR="00A225B7" w:rsidRPr="00D15B96">
        <w:rPr>
          <w:rFonts w:ascii="Times New Roman" w:hAnsi="Times New Roman" w:cs="Times New Roman"/>
          <w:sz w:val="24"/>
          <w:szCs w:val="24"/>
        </w:rPr>
        <w:t xml:space="preserve"> месяцев 202</w:t>
      </w:r>
      <w:r w:rsidR="00BC4BD2">
        <w:rPr>
          <w:rFonts w:ascii="Times New Roman" w:hAnsi="Times New Roman" w:cs="Times New Roman"/>
          <w:sz w:val="24"/>
          <w:szCs w:val="24"/>
        </w:rPr>
        <w:t>4</w:t>
      </w:r>
      <w:r w:rsidR="00A225B7" w:rsidRPr="00D15B96">
        <w:rPr>
          <w:rFonts w:ascii="Times New Roman" w:hAnsi="Times New Roman" w:cs="Times New Roman"/>
          <w:sz w:val="24"/>
          <w:szCs w:val="24"/>
        </w:rPr>
        <w:t xml:space="preserve"> года» содержащий измененную (скорректированную) информацию </w:t>
      </w:r>
      <w:r w:rsidRPr="007650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опубликован </w:t>
      </w:r>
      <w:r w:rsidR="00FB7222" w:rsidRPr="00063D6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A506AF" w:rsidRPr="00063D6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63D6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458D1" w:rsidRPr="00063D68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FB7222" w:rsidRPr="00063D6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63D68">
        <w:rPr>
          <w:rFonts w:ascii="Times New Roman" w:hAnsi="Times New Roman" w:cs="Times New Roman"/>
          <w:color w:val="000000" w:themeColor="text1"/>
          <w:sz w:val="24"/>
          <w:szCs w:val="24"/>
        </w:rPr>
        <w:t>.20</w:t>
      </w:r>
      <w:r w:rsidR="00A225B7" w:rsidRPr="00063D6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B7222" w:rsidRPr="00063D6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A225B7" w:rsidRPr="007650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A225B7" w:rsidRPr="00D15B96">
        <w:rPr>
          <w:rFonts w:ascii="Times New Roman" w:hAnsi="Times New Roman" w:cs="Times New Roman"/>
          <w:sz w:val="24"/>
          <w:szCs w:val="24"/>
        </w:rPr>
        <w:t>.</w:t>
      </w:r>
      <w:r w:rsidRPr="00D15B96">
        <w:rPr>
          <w:rFonts w:ascii="Times New Roman" w:hAnsi="Times New Roman" w:cs="Times New Roman"/>
          <w:sz w:val="24"/>
          <w:szCs w:val="24"/>
        </w:rPr>
        <w:tab/>
      </w:r>
      <w:r w:rsidRPr="00D71C76">
        <w:rPr>
          <w:rFonts w:ascii="Times New Roman" w:hAnsi="Times New Roman" w:cs="Times New Roman"/>
          <w:sz w:val="24"/>
          <w:szCs w:val="24"/>
        </w:rPr>
        <w:t xml:space="preserve">Адрес страницы в сети Интернет, на которой раскрыт </w:t>
      </w:r>
      <w:r w:rsidR="00441D02">
        <w:rPr>
          <w:rFonts w:ascii="Times New Roman" w:hAnsi="Times New Roman" w:cs="Times New Roman"/>
          <w:sz w:val="24"/>
          <w:szCs w:val="24"/>
        </w:rPr>
        <w:t>измененный</w:t>
      </w:r>
      <w:r w:rsidR="00441D02" w:rsidRPr="00D15B96">
        <w:rPr>
          <w:rFonts w:ascii="Times New Roman" w:hAnsi="Times New Roman" w:cs="Times New Roman"/>
          <w:sz w:val="24"/>
          <w:szCs w:val="24"/>
        </w:rPr>
        <w:t xml:space="preserve"> (скорректирован</w:t>
      </w:r>
      <w:r w:rsidR="00441D02">
        <w:rPr>
          <w:rFonts w:ascii="Times New Roman" w:hAnsi="Times New Roman" w:cs="Times New Roman"/>
          <w:sz w:val="24"/>
          <w:szCs w:val="24"/>
        </w:rPr>
        <w:t>ный</w:t>
      </w:r>
      <w:proofErr w:type="gramStart"/>
      <w:r w:rsidR="00441D02" w:rsidRPr="00D15B96">
        <w:rPr>
          <w:rFonts w:ascii="Times New Roman" w:hAnsi="Times New Roman" w:cs="Times New Roman"/>
          <w:sz w:val="24"/>
          <w:szCs w:val="24"/>
        </w:rPr>
        <w:t>)</w:t>
      </w:r>
      <w:r w:rsidR="0024257B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24257B">
        <w:rPr>
          <w:rFonts w:ascii="Times New Roman" w:hAnsi="Times New Roman" w:cs="Times New Roman"/>
          <w:sz w:val="24"/>
          <w:szCs w:val="24"/>
        </w:rPr>
        <w:t>екст</w:t>
      </w:r>
      <w:r w:rsidR="00765000">
        <w:rPr>
          <w:rFonts w:ascii="Times New Roman" w:hAnsi="Times New Roman" w:cs="Times New Roman"/>
          <w:sz w:val="24"/>
          <w:szCs w:val="24"/>
        </w:rPr>
        <w:t xml:space="preserve"> </w:t>
      </w:r>
      <w:r w:rsidR="00694650" w:rsidRPr="00D71C76">
        <w:rPr>
          <w:rFonts w:ascii="Times New Roman" w:hAnsi="Times New Roman" w:cs="Times New Roman"/>
          <w:sz w:val="24"/>
          <w:szCs w:val="24"/>
        </w:rPr>
        <w:t>«</w:t>
      </w:r>
      <w:r w:rsidR="00A225B7" w:rsidRPr="00D71C76">
        <w:rPr>
          <w:rFonts w:ascii="Times New Roman" w:hAnsi="Times New Roman" w:cs="Times New Roman"/>
          <w:sz w:val="24"/>
          <w:szCs w:val="24"/>
        </w:rPr>
        <w:t>Отчет</w:t>
      </w:r>
      <w:r w:rsidR="0024257B">
        <w:rPr>
          <w:rFonts w:ascii="Times New Roman" w:hAnsi="Times New Roman" w:cs="Times New Roman"/>
          <w:sz w:val="24"/>
          <w:szCs w:val="24"/>
        </w:rPr>
        <w:t>а</w:t>
      </w:r>
      <w:r w:rsidR="00A225B7" w:rsidRPr="00D71C76">
        <w:rPr>
          <w:rFonts w:ascii="Times New Roman" w:hAnsi="Times New Roman" w:cs="Times New Roman"/>
          <w:sz w:val="24"/>
          <w:szCs w:val="24"/>
        </w:rPr>
        <w:t xml:space="preserve"> эмитента за </w:t>
      </w:r>
      <w:r w:rsidR="00BC4BD2">
        <w:rPr>
          <w:rFonts w:ascii="Times New Roman" w:hAnsi="Times New Roman" w:cs="Times New Roman"/>
          <w:sz w:val="24"/>
          <w:szCs w:val="24"/>
        </w:rPr>
        <w:t>6</w:t>
      </w:r>
      <w:r w:rsidR="00A225B7" w:rsidRPr="00D71C76">
        <w:rPr>
          <w:rFonts w:ascii="Times New Roman" w:hAnsi="Times New Roman" w:cs="Times New Roman"/>
          <w:sz w:val="24"/>
          <w:szCs w:val="24"/>
        </w:rPr>
        <w:t xml:space="preserve"> месяцев 202</w:t>
      </w:r>
      <w:r w:rsidR="00BC4BD2">
        <w:rPr>
          <w:rFonts w:ascii="Times New Roman" w:hAnsi="Times New Roman" w:cs="Times New Roman"/>
          <w:sz w:val="24"/>
          <w:szCs w:val="24"/>
        </w:rPr>
        <w:t>4</w:t>
      </w:r>
      <w:r w:rsidR="00A225B7" w:rsidRPr="00D71C76">
        <w:rPr>
          <w:rFonts w:ascii="Times New Roman" w:hAnsi="Times New Roman" w:cs="Times New Roman"/>
          <w:sz w:val="24"/>
          <w:szCs w:val="24"/>
        </w:rPr>
        <w:t xml:space="preserve"> года»</w:t>
      </w:r>
      <w:r w:rsidR="006072D6">
        <w:rPr>
          <w:rFonts w:ascii="Times New Roman" w:hAnsi="Times New Roman" w:cs="Times New Roman"/>
          <w:sz w:val="24"/>
          <w:szCs w:val="24"/>
        </w:rPr>
        <w:t>:</w:t>
      </w:r>
      <w:hyperlink r:id="rId6" w:history="1"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https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://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e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-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disclosure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portal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company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aspx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?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id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=23832</w:t>
        </w:r>
      </w:hyperlink>
      <w:r w:rsidR="00AB40A5" w:rsidRPr="00D71C76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7" w:history="1"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://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factor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</w:p>
    <w:p w:rsidR="00294846" w:rsidRPr="00CE4A67" w:rsidRDefault="00600244" w:rsidP="002948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3D0F42" w:rsidRPr="00CE4A67">
        <w:rPr>
          <w:rFonts w:ascii="Times New Roman" w:hAnsi="Times New Roman" w:cs="Times New Roman"/>
          <w:b/>
          <w:sz w:val="24"/>
          <w:szCs w:val="24"/>
        </w:rPr>
        <w:t>Кратк</w:t>
      </w:r>
      <w:r w:rsidR="00A17DE6" w:rsidRPr="00CE4A67">
        <w:rPr>
          <w:rFonts w:ascii="Times New Roman" w:hAnsi="Times New Roman" w:cs="Times New Roman"/>
          <w:b/>
          <w:sz w:val="24"/>
          <w:szCs w:val="24"/>
        </w:rPr>
        <w:t>ое описание внесенных изменений</w:t>
      </w:r>
      <w:r w:rsidR="00294846" w:rsidRPr="00CE4A67">
        <w:rPr>
          <w:rFonts w:ascii="Times New Roman" w:hAnsi="Times New Roman" w:cs="Times New Roman"/>
          <w:b/>
          <w:sz w:val="24"/>
          <w:szCs w:val="24"/>
        </w:rPr>
        <w:t xml:space="preserve"> (корректировки) информации, содержащейся в ранее опубликованном отчете эмитента</w:t>
      </w:r>
      <w:r w:rsidR="007269E1">
        <w:rPr>
          <w:rFonts w:ascii="Times New Roman" w:hAnsi="Times New Roman" w:cs="Times New Roman"/>
          <w:b/>
          <w:sz w:val="24"/>
          <w:szCs w:val="24"/>
        </w:rPr>
        <w:t>.</w:t>
      </w:r>
    </w:p>
    <w:p w:rsidR="00B259AB" w:rsidRPr="00583410" w:rsidRDefault="00B259AB" w:rsidP="00B259AB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3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Внесена </w:t>
      </w:r>
      <w:r w:rsidR="008F12F8" w:rsidRPr="008F12F8">
        <w:rPr>
          <w:rFonts w:ascii="Times New Roman" w:hAnsi="Times New Roman" w:cs="Times New Roman"/>
          <w:sz w:val="24"/>
          <w:szCs w:val="24"/>
        </w:rPr>
        <w:t>измененная</w:t>
      </w:r>
      <w:r w:rsidR="0024257B" w:rsidRPr="008F12F8">
        <w:rPr>
          <w:rFonts w:ascii="Times New Roman" w:hAnsi="Times New Roman" w:cs="Times New Roman"/>
          <w:sz w:val="24"/>
          <w:szCs w:val="24"/>
        </w:rPr>
        <w:t xml:space="preserve"> </w:t>
      </w:r>
      <w:r w:rsidRPr="00583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информация: </w:t>
      </w:r>
    </w:p>
    <w:p w:rsidR="00600244" w:rsidRDefault="00600244" w:rsidP="00600244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1092">
        <w:rPr>
          <w:rFonts w:ascii="Times New Roman" w:hAnsi="Times New Roman" w:cs="Times New Roman"/>
          <w:b/>
          <w:sz w:val="24"/>
          <w:szCs w:val="24"/>
          <w:u w:val="single"/>
        </w:rPr>
        <w:t>-в пункте 2.3 отчета эмитента</w:t>
      </w:r>
      <w:r w:rsidR="00E075C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600244" w:rsidRPr="00583410" w:rsidRDefault="00600244" w:rsidP="00600244">
      <w:pPr>
        <w:pStyle w:val="a3"/>
        <w:rPr>
          <w:rFonts w:ascii="Times New Roman" w:hAnsi="Times New Roman" w:cs="Times New Roman"/>
          <w:sz w:val="24"/>
          <w:szCs w:val="24"/>
        </w:rPr>
      </w:pPr>
      <w:r w:rsidRPr="00583410">
        <w:rPr>
          <w:rFonts w:ascii="Times New Roman" w:hAnsi="Times New Roman" w:cs="Times New Roman"/>
          <w:sz w:val="24"/>
          <w:szCs w:val="24"/>
        </w:rPr>
        <w:t>Причины, послужившие основанием их внесения:</w:t>
      </w:r>
    </w:p>
    <w:p w:rsidR="00600244" w:rsidRPr="006A1092" w:rsidRDefault="00600244" w:rsidP="00600244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3410">
        <w:rPr>
          <w:rFonts w:ascii="Times New Roman" w:hAnsi="Times New Roman" w:cs="Times New Roman"/>
          <w:sz w:val="24"/>
          <w:szCs w:val="24"/>
        </w:rPr>
        <w:t xml:space="preserve">Приведение «Отчета эмитента за </w:t>
      </w:r>
      <w:r w:rsidR="0040097B">
        <w:rPr>
          <w:rFonts w:ascii="Times New Roman" w:hAnsi="Times New Roman" w:cs="Times New Roman"/>
          <w:sz w:val="24"/>
          <w:szCs w:val="24"/>
        </w:rPr>
        <w:t>6</w:t>
      </w:r>
      <w:r w:rsidRPr="00583410">
        <w:rPr>
          <w:rFonts w:ascii="Times New Roman" w:hAnsi="Times New Roman" w:cs="Times New Roman"/>
          <w:sz w:val="24"/>
          <w:szCs w:val="24"/>
        </w:rPr>
        <w:t xml:space="preserve"> месяцев 202</w:t>
      </w:r>
      <w:r w:rsidR="0040097B">
        <w:rPr>
          <w:rFonts w:ascii="Times New Roman" w:hAnsi="Times New Roman" w:cs="Times New Roman"/>
          <w:sz w:val="24"/>
          <w:szCs w:val="24"/>
        </w:rPr>
        <w:t>4</w:t>
      </w:r>
      <w:r w:rsidRPr="00583410">
        <w:rPr>
          <w:rFonts w:ascii="Times New Roman" w:hAnsi="Times New Roman" w:cs="Times New Roman"/>
          <w:sz w:val="24"/>
          <w:szCs w:val="24"/>
        </w:rPr>
        <w:t xml:space="preserve"> года» в соответствии с требованием приложения 3 к Положению </w:t>
      </w:r>
      <w:r w:rsidR="008A68BE">
        <w:rPr>
          <w:rFonts w:ascii="Times New Roman" w:hAnsi="Times New Roman" w:cs="Times New Roman"/>
          <w:sz w:val="24"/>
          <w:szCs w:val="24"/>
        </w:rPr>
        <w:t>№714-П.</w:t>
      </w:r>
    </w:p>
    <w:p w:rsidR="00600244" w:rsidRDefault="00600244" w:rsidP="00583410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1092">
        <w:rPr>
          <w:rFonts w:ascii="Times New Roman" w:hAnsi="Times New Roman" w:cs="Times New Roman"/>
          <w:b/>
          <w:sz w:val="24"/>
          <w:szCs w:val="24"/>
          <w:u w:val="single"/>
        </w:rPr>
        <w:t xml:space="preserve">-в пунктах: </w:t>
      </w:r>
      <w:r w:rsidR="0040097B">
        <w:rPr>
          <w:rFonts w:ascii="Times New Roman" w:hAnsi="Times New Roman" w:cs="Times New Roman"/>
          <w:b/>
          <w:sz w:val="24"/>
          <w:szCs w:val="24"/>
          <w:u w:val="single"/>
        </w:rPr>
        <w:t>3.2</w:t>
      </w:r>
      <w:r w:rsidRPr="006A1092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отчета эмитента</w:t>
      </w:r>
      <w:r w:rsidR="00E075C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600244" w:rsidRPr="00583410" w:rsidRDefault="00600244" w:rsidP="00600244">
      <w:pPr>
        <w:pStyle w:val="a3"/>
        <w:rPr>
          <w:rFonts w:ascii="Times New Roman" w:hAnsi="Times New Roman" w:cs="Times New Roman"/>
          <w:sz w:val="24"/>
          <w:szCs w:val="24"/>
        </w:rPr>
      </w:pPr>
      <w:r w:rsidRPr="00583410">
        <w:rPr>
          <w:rFonts w:ascii="Times New Roman" w:hAnsi="Times New Roman" w:cs="Times New Roman"/>
          <w:sz w:val="24"/>
          <w:szCs w:val="24"/>
        </w:rPr>
        <w:t>Причины, послужившие основанием их внесения:</w:t>
      </w:r>
    </w:p>
    <w:p w:rsidR="00600244" w:rsidRDefault="00600244" w:rsidP="00600244">
      <w:pPr>
        <w:pStyle w:val="a3"/>
      </w:pPr>
      <w:r w:rsidRPr="00583410">
        <w:rPr>
          <w:rFonts w:ascii="Times New Roman" w:hAnsi="Times New Roman" w:cs="Times New Roman"/>
          <w:sz w:val="24"/>
          <w:szCs w:val="24"/>
        </w:rPr>
        <w:t xml:space="preserve">Приведение «Отчета эмитента за </w:t>
      </w:r>
      <w:r w:rsidR="0040097B">
        <w:rPr>
          <w:rFonts w:ascii="Times New Roman" w:hAnsi="Times New Roman" w:cs="Times New Roman"/>
          <w:sz w:val="24"/>
          <w:szCs w:val="24"/>
        </w:rPr>
        <w:t>6</w:t>
      </w:r>
      <w:r w:rsidRPr="00583410">
        <w:rPr>
          <w:rFonts w:ascii="Times New Roman" w:hAnsi="Times New Roman" w:cs="Times New Roman"/>
          <w:sz w:val="24"/>
          <w:szCs w:val="24"/>
        </w:rPr>
        <w:t xml:space="preserve"> месяцев 202</w:t>
      </w:r>
      <w:r w:rsidR="0040097B">
        <w:rPr>
          <w:rFonts w:ascii="Times New Roman" w:hAnsi="Times New Roman" w:cs="Times New Roman"/>
          <w:sz w:val="24"/>
          <w:szCs w:val="24"/>
        </w:rPr>
        <w:t>4</w:t>
      </w:r>
      <w:r w:rsidRPr="00583410">
        <w:rPr>
          <w:rFonts w:ascii="Times New Roman" w:hAnsi="Times New Roman" w:cs="Times New Roman"/>
          <w:sz w:val="24"/>
          <w:szCs w:val="24"/>
        </w:rPr>
        <w:t xml:space="preserve"> года» в соответствии с требованием приложения 3 к Положению </w:t>
      </w:r>
      <w:r>
        <w:rPr>
          <w:rFonts w:ascii="Times New Roman" w:hAnsi="Times New Roman" w:cs="Times New Roman"/>
          <w:sz w:val="24"/>
          <w:szCs w:val="24"/>
        </w:rPr>
        <w:t>№714-П</w:t>
      </w:r>
    </w:p>
    <w:p w:rsidR="00600244" w:rsidRPr="00600244" w:rsidRDefault="00600244" w:rsidP="00600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0244">
        <w:rPr>
          <w:rFonts w:ascii="Times New Roman" w:hAnsi="Times New Roman" w:cs="Times New Roman"/>
          <w:b/>
          <w:sz w:val="24"/>
          <w:szCs w:val="24"/>
        </w:rPr>
        <w:t>Полный текст публикуемого сообщения с учетом внесенных изменений или полный текст измененной (скорректированной) информации.</w:t>
      </w:r>
    </w:p>
    <w:p w:rsidR="00583410" w:rsidRPr="006A1092" w:rsidRDefault="00583410" w:rsidP="00583410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1092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CE4A67" w:rsidRPr="006A1092">
        <w:rPr>
          <w:rFonts w:ascii="Times New Roman" w:hAnsi="Times New Roman" w:cs="Times New Roman"/>
          <w:b/>
          <w:sz w:val="24"/>
          <w:szCs w:val="24"/>
          <w:u w:val="single"/>
        </w:rPr>
        <w:t>в пункте 2.3 отчета эмитента</w:t>
      </w:r>
      <w:r w:rsidRPr="006A109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83410" w:rsidRPr="00583410" w:rsidRDefault="00CE4A67" w:rsidP="00583410">
      <w:pPr>
        <w:pStyle w:val="a3"/>
        <w:rPr>
          <w:rFonts w:ascii="Times New Roman" w:hAnsi="Times New Roman" w:cs="Times New Roman"/>
          <w:sz w:val="24"/>
          <w:szCs w:val="24"/>
        </w:rPr>
      </w:pPr>
      <w:r w:rsidRPr="00583410">
        <w:rPr>
          <w:rFonts w:ascii="Times New Roman" w:hAnsi="Times New Roman" w:cs="Times New Roman"/>
          <w:sz w:val="24"/>
          <w:szCs w:val="24"/>
        </w:rPr>
        <w:t xml:space="preserve"> </w:t>
      </w:r>
      <w:r w:rsidR="00583410" w:rsidRPr="007269E1">
        <w:rPr>
          <w:rFonts w:ascii="Times New Roman" w:hAnsi="Times New Roman" w:cs="Times New Roman"/>
          <w:i/>
          <w:sz w:val="24"/>
          <w:szCs w:val="24"/>
        </w:rPr>
        <w:t xml:space="preserve">Информация о наличии структурного подразделения (должностного лица), ответственного </w:t>
      </w:r>
      <w:proofErr w:type="gramStart"/>
      <w:r w:rsidR="00583410" w:rsidRPr="007269E1">
        <w:rPr>
          <w:rFonts w:ascii="Times New Roman" w:hAnsi="Times New Roman" w:cs="Times New Roman"/>
          <w:i/>
          <w:sz w:val="24"/>
          <w:szCs w:val="24"/>
        </w:rPr>
        <w:t>за</w:t>
      </w:r>
      <w:proofErr w:type="gramEnd"/>
      <w:r w:rsidR="00583410" w:rsidRPr="007269E1">
        <w:rPr>
          <w:rFonts w:ascii="Times New Roman" w:hAnsi="Times New Roman" w:cs="Times New Roman"/>
          <w:i/>
          <w:sz w:val="24"/>
          <w:szCs w:val="24"/>
        </w:rPr>
        <w:t xml:space="preserve"> организацию и осуществление внутреннего аудита, а также </w:t>
      </w:r>
      <w:proofErr w:type="gramStart"/>
      <w:r w:rsidR="00583410" w:rsidRPr="007269E1">
        <w:rPr>
          <w:rFonts w:ascii="Times New Roman" w:hAnsi="Times New Roman" w:cs="Times New Roman"/>
          <w:i/>
          <w:sz w:val="24"/>
          <w:szCs w:val="24"/>
        </w:rPr>
        <w:t>задачах</w:t>
      </w:r>
      <w:proofErr w:type="gramEnd"/>
      <w:r w:rsidR="00583410" w:rsidRPr="007269E1">
        <w:rPr>
          <w:rFonts w:ascii="Times New Roman" w:hAnsi="Times New Roman" w:cs="Times New Roman"/>
          <w:i/>
          <w:sz w:val="24"/>
          <w:szCs w:val="24"/>
        </w:rPr>
        <w:t xml:space="preserve"> и функциях указанного структурного подразделения (должностного лица):</w:t>
      </w:r>
      <w:r w:rsidR="00583410" w:rsidRPr="007269E1">
        <w:rPr>
          <w:rFonts w:ascii="Times New Roman" w:hAnsi="Times New Roman" w:cs="Times New Roman"/>
          <w:i/>
          <w:sz w:val="24"/>
          <w:szCs w:val="24"/>
        </w:rPr>
        <w:br/>
      </w:r>
      <w:proofErr w:type="gramStart"/>
      <w:r w:rsidR="00583410" w:rsidRPr="00583410">
        <w:rPr>
          <w:rStyle w:val="Subst"/>
          <w:rFonts w:ascii="Times New Roman" w:hAnsi="Times New Roman" w:cs="Times New Roman"/>
          <w:sz w:val="24"/>
          <w:szCs w:val="24"/>
        </w:rPr>
        <w:t>В обществе назначен внутренний аудитор Вахрушина О.В. (протокол №3-2023(175)    от 15 марта 2023 года</w:t>
      </w:r>
      <w:proofErr w:type="gramEnd"/>
    </w:p>
    <w:p w:rsidR="007269E1" w:rsidRPr="006A1092" w:rsidRDefault="007269E1" w:rsidP="007269E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A1092">
        <w:rPr>
          <w:rFonts w:ascii="Times New Roman" w:hAnsi="Times New Roman" w:cs="Times New Roman"/>
          <w:b/>
          <w:sz w:val="24"/>
          <w:szCs w:val="24"/>
          <w:u w:val="single"/>
        </w:rPr>
        <w:t xml:space="preserve">-в пунктах: </w:t>
      </w:r>
      <w:r w:rsidR="003D6A31">
        <w:rPr>
          <w:rFonts w:ascii="Times New Roman" w:hAnsi="Times New Roman" w:cs="Times New Roman"/>
          <w:b/>
          <w:sz w:val="24"/>
          <w:szCs w:val="24"/>
          <w:u w:val="single"/>
        </w:rPr>
        <w:t>3.2</w:t>
      </w:r>
      <w:r w:rsidRPr="006A1092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отчета эмитента</w:t>
      </w:r>
      <w:r w:rsidRPr="006A1092">
        <w:rPr>
          <w:rFonts w:ascii="Times New Roman" w:hAnsi="Times New Roman" w:cs="Times New Roman"/>
          <w:b/>
          <w:sz w:val="24"/>
          <w:szCs w:val="24"/>
        </w:rPr>
        <w:t>:</w:t>
      </w:r>
    </w:p>
    <w:p w:rsidR="0023728B" w:rsidRPr="00CE6028" w:rsidRDefault="00FB7222" w:rsidP="0023728B">
      <w:pPr>
        <w:pStyle w:val="a3"/>
      </w:pPr>
      <w:r>
        <w:rPr>
          <w:rStyle w:val="Subst"/>
          <w:bCs/>
          <w:iCs/>
        </w:rPr>
        <w:t>2</w:t>
      </w:r>
      <w:r w:rsidR="0023728B">
        <w:rPr>
          <w:rStyle w:val="Subst"/>
          <w:bCs/>
          <w:iCs/>
        </w:rPr>
        <w:t>.</w:t>
      </w:r>
      <w:r w:rsidR="0023728B">
        <w:t>Полное фирменное наименование:</w:t>
      </w:r>
      <w:r w:rsidR="0023728B">
        <w:rPr>
          <w:rStyle w:val="Subst"/>
          <w:bCs/>
          <w:iCs/>
        </w:rPr>
        <w:t xml:space="preserve"> </w:t>
      </w:r>
      <w:r w:rsidR="0023728B" w:rsidRPr="00CE6028">
        <w:rPr>
          <w:rStyle w:val="Subst"/>
          <w:b w:val="0"/>
          <w:bCs/>
          <w:iCs/>
        </w:rPr>
        <w:t>Общество с ограниченной ответственностью "СИБТЕХМОНТАЖ-ЦЕНТР"</w:t>
      </w:r>
    </w:p>
    <w:p w:rsidR="0023728B" w:rsidRPr="00CE6028" w:rsidRDefault="0023728B" w:rsidP="0023728B">
      <w:pPr>
        <w:pStyle w:val="a3"/>
      </w:pPr>
      <w:r w:rsidRPr="00CE6028">
        <w:t>Сокращенное фирменное наименование:</w:t>
      </w:r>
      <w:r w:rsidRPr="00CE6028">
        <w:rPr>
          <w:rStyle w:val="Subst"/>
          <w:b w:val="0"/>
          <w:bCs/>
          <w:iCs/>
        </w:rPr>
        <w:t xml:space="preserve"> ООО "СТМ-ЦЕНТР"</w:t>
      </w:r>
    </w:p>
    <w:p w:rsidR="0023728B" w:rsidRPr="00CE6028" w:rsidRDefault="0023728B" w:rsidP="0023728B">
      <w:pPr>
        <w:pStyle w:val="a3"/>
      </w:pPr>
      <w:r w:rsidRPr="00CE6028">
        <w:t>Место нахождения:</w:t>
      </w:r>
    </w:p>
    <w:p w:rsidR="0023728B" w:rsidRPr="00CE6028" w:rsidRDefault="0023728B" w:rsidP="0023728B">
      <w:pPr>
        <w:pStyle w:val="a3"/>
      </w:pPr>
      <w:r w:rsidRPr="00CE6028">
        <w:rPr>
          <w:rStyle w:val="Subst"/>
          <w:b w:val="0"/>
          <w:bCs/>
          <w:iCs/>
        </w:rPr>
        <w:t>660123</w:t>
      </w:r>
      <w:r w:rsidR="004F1D89">
        <w:rPr>
          <w:rStyle w:val="Subst"/>
          <w:b w:val="0"/>
          <w:bCs/>
          <w:iCs/>
        </w:rPr>
        <w:t>,</w:t>
      </w:r>
      <w:r w:rsidRPr="00CE6028">
        <w:rPr>
          <w:rStyle w:val="Subst"/>
          <w:b w:val="0"/>
          <w:bCs/>
          <w:iCs/>
        </w:rPr>
        <w:t xml:space="preserve"> Российская Федерация, город Красноярск, проспект Красноярский рабочий</w:t>
      </w:r>
      <w:r w:rsidR="004F1D89">
        <w:rPr>
          <w:rStyle w:val="Subst"/>
          <w:b w:val="0"/>
          <w:bCs/>
          <w:iCs/>
        </w:rPr>
        <w:t>,</w:t>
      </w:r>
      <w:r w:rsidRPr="00CE6028">
        <w:rPr>
          <w:rStyle w:val="Subst"/>
          <w:b w:val="0"/>
          <w:bCs/>
          <w:iCs/>
        </w:rPr>
        <w:t xml:space="preserve"> 28</w:t>
      </w:r>
    </w:p>
    <w:p w:rsidR="0023728B" w:rsidRPr="00CE6028" w:rsidRDefault="0023728B" w:rsidP="0023728B">
      <w:pPr>
        <w:pStyle w:val="a3"/>
      </w:pPr>
      <w:r w:rsidRPr="00CE6028">
        <w:t>ИНН:</w:t>
      </w:r>
      <w:r w:rsidRPr="00CE6028">
        <w:rPr>
          <w:rStyle w:val="Subst"/>
          <w:b w:val="0"/>
          <w:bCs/>
          <w:iCs/>
        </w:rPr>
        <w:t xml:space="preserve"> 2464073500, </w:t>
      </w:r>
      <w:r w:rsidRPr="00CE6028">
        <w:t>ОГРН:</w:t>
      </w:r>
      <w:r w:rsidRPr="00CE6028">
        <w:rPr>
          <w:rStyle w:val="Subst"/>
          <w:b w:val="0"/>
          <w:bCs/>
          <w:iCs/>
        </w:rPr>
        <w:t xml:space="preserve"> 1052464062200</w:t>
      </w:r>
    </w:p>
    <w:p w:rsidR="0023728B" w:rsidRPr="00CE6028" w:rsidRDefault="0023728B" w:rsidP="0023728B">
      <w:pPr>
        <w:pStyle w:val="a3"/>
      </w:pPr>
      <w:r w:rsidRPr="00CE6028">
        <w:t>Размер доли голосов в процентах, приходящихся на голосующие акции (доли, паи), составляющие уставный (складочный) капитал (паевой фонд) эмитента, которой имеет право распоряжаться лицо, %:</w:t>
      </w:r>
      <w:r w:rsidRPr="00CE6028">
        <w:rPr>
          <w:rStyle w:val="Subst"/>
          <w:b w:val="0"/>
          <w:bCs/>
          <w:iCs/>
        </w:rPr>
        <w:t xml:space="preserve"> 10</w:t>
      </w:r>
    </w:p>
    <w:p w:rsidR="0023728B" w:rsidRPr="00E64240" w:rsidRDefault="0023728B" w:rsidP="0023728B">
      <w:pPr>
        <w:pStyle w:val="a3"/>
        <w:rPr>
          <w:b/>
          <w:u w:val="single"/>
        </w:rPr>
      </w:pPr>
      <w:proofErr w:type="gramStart"/>
      <w:r w:rsidRPr="00E64240">
        <w:rPr>
          <w:b/>
          <w:u w:val="single"/>
        </w:rPr>
        <w:t>Вид права распоряжения голосами, приходящимися на голосующие акции (доли, паи), составляющие уставный (складочный) капитал (паевой фонд) эмитента, которым обладает лицо:</w:t>
      </w:r>
      <w:r w:rsidRPr="00E64240">
        <w:rPr>
          <w:rStyle w:val="Subst"/>
          <w:b w:val="0"/>
          <w:bCs/>
          <w:iCs/>
          <w:u w:val="single"/>
        </w:rPr>
        <w:t xml:space="preserve"> </w:t>
      </w:r>
      <w:r w:rsidRPr="00E64240">
        <w:rPr>
          <w:rStyle w:val="Subst"/>
          <w:bCs/>
          <w:iCs/>
          <w:u w:val="single"/>
        </w:rPr>
        <w:t>прямое распоряжение</w:t>
      </w:r>
      <w:proofErr w:type="gramEnd"/>
    </w:p>
    <w:p w:rsidR="0023728B" w:rsidRPr="00CE6028" w:rsidRDefault="0023728B" w:rsidP="0023728B">
      <w:pPr>
        <w:pStyle w:val="a3"/>
        <w:rPr>
          <w:b/>
        </w:rPr>
      </w:pPr>
      <w:proofErr w:type="gramStart"/>
      <w:r w:rsidRPr="00CE6028">
        <w:t>Признак права распоряжения голосами, приходящимися на голосующие акции (доли, паи), составляющие уставный (складочный) капитал (паевой фонд) эмитента, которым обладает лицо:</w:t>
      </w:r>
      <w:proofErr w:type="gramEnd"/>
      <w:r w:rsidRPr="00CE6028">
        <w:rPr>
          <w:rStyle w:val="Subst"/>
          <w:bCs/>
          <w:iCs/>
        </w:rPr>
        <w:t xml:space="preserve"> </w:t>
      </w:r>
      <w:r w:rsidRPr="00CE6028">
        <w:rPr>
          <w:rStyle w:val="Subst"/>
          <w:b w:val="0"/>
          <w:bCs/>
          <w:iCs/>
        </w:rPr>
        <w:t>Самостоятельное распоряжение</w:t>
      </w:r>
    </w:p>
    <w:p w:rsidR="0023728B" w:rsidRPr="00CE6028" w:rsidRDefault="0023728B" w:rsidP="0023728B">
      <w:pPr>
        <w:pStyle w:val="a3"/>
        <w:rPr>
          <w:b/>
        </w:rPr>
      </w:pPr>
      <w:proofErr w:type="gramStart"/>
      <w:r w:rsidRPr="00CE6028">
        <w:t>Основание, в силу которого лицо имеет право распоряжаться голосами, приходящимися на голосующие акции (доли, паи), составляющие уставный (складочный) капитал (паевой фонд) эмитента:</w:t>
      </w:r>
      <w:proofErr w:type="gramEnd"/>
      <w:r w:rsidRPr="00CE6028">
        <w:rPr>
          <w:rStyle w:val="Subst"/>
          <w:bCs/>
          <w:iCs/>
        </w:rPr>
        <w:t xml:space="preserve"> </w:t>
      </w:r>
      <w:r w:rsidRPr="00CE6028">
        <w:rPr>
          <w:rStyle w:val="Subst"/>
          <w:b w:val="0"/>
          <w:bCs/>
          <w:iCs/>
        </w:rPr>
        <w:t>Участие (доля участия в уставном (складочном) капитале) в эмитенте</w:t>
      </w:r>
    </w:p>
    <w:p w:rsidR="0023728B" w:rsidRPr="00CE6028" w:rsidRDefault="0023728B" w:rsidP="0023728B">
      <w:pPr>
        <w:pStyle w:val="a3"/>
        <w:rPr>
          <w:b/>
        </w:rPr>
      </w:pPr>
      <w:r w:rsidRPr="00CE6028">
        <w:t>Иные сведения, указываемые эмитентом по собственному усмотрению:</w:t>
      </w:r>
      <w:r w:rsidRPr="00CE6028">
        <w:br/>
      </w:r>
      <w:r w:rsidRPr="00CE6028">
        <w:rPr>
          <w:rStyle w:val="Subst"/>
          <w:b w:val="0"/>
          <w:bCs/>
          <w:iCs/>
        </w:rPr>
        <w:t>Отсутствуют</w:t>
      </w:r>
    </w:p>
    <w:p w:rsidR="0023728B" w:rsidRPr="00CE6028" w:rsidRDefault="0023728B" w:rsidP="0023728B">
      <w:pPr>
        <w:pStyle w:val="a3"/>
      </w:pPr>
    </w:p>
    <w:p w:rsidR="0023728B" w:rsidRPr="00CE6028" w:rsidRDefault="00FB7222" w:rsidP="0023728B">
      <w:pPr>
        <w:pStyle w:val="a3"/>
      </w:pPr>
      <w:r>
        <w:rPr>
          <w:rStyle w:val="Subst"/>
          <w:b w:val="0"/>
          <w:bCs/>
          <w:iCs/>
        </w:rPr>
        <w:t>3</w:t>
      </w:r>
      <w:r w:rsidR="0023728B" w:rsidRPr="00CE6028">
        <w:rPr>
          <w:rStyle w:val="Subst"/>
          <w:b w:val="0"/>
          <w:bCs/>
          <w:iCs/>
        </w:rPr>
        <w:t>.</w:t>
      </w:r>
      <w:r w:rsidR="0023728B" w:rsidRPr="00CE6028">
        <w:t>Полное фирменное наименование:</w:t>
      </w:r>
      <w:r w:rsidR="0023728B" w:rsidRPr="00CE6028">
        <w:rPr>
          <w:rStyle w:val="Subst"/>
          <w:b w:val="0"/>
          <w:bCs/>
          <w:iCs/>
        </w:rPr>
        <w:t xml:space="preserve"> Общество с ограниченной ответственностью "Геликон"</w:t>
      </w:r>
    </w:p>
    <w:p w:rsidR="0023728B" w:rsidRPr="00CE6028" w:rsidRDefault="0023728B" w:rsidP="0023728B">
      <w:pPr>
        <w:pStyle w:val="a3"/>
      </w:pPr>
      <w:r w:rsidRPr="00CE6028">
        <w:t>Сокращенное фирменное наименование:</w:t>
      </w:r>
      <w:r w:rsidRPr="00CE6028">
        <w:rPr>
          <w:rStyle w:val="Subst"/>
          <w:b w:val="0"/>
          <w:bCs/>
          <w:iCs/>
        </w:rPr>
        <w:t xml:space="preserve"> ООО "Геликон"</w:t>
      </w:r>
    </w:p>
    <w:p w:rsidR="0023728B" w:rsidRPr="00CE6028" w:rsidRDefault="0023728B" w:rsidP="0023728B">
      <w:pPr>
        <w:pStyle w:val="a3"/>
      </w:pPr>
      <w:r w:rsidRPr="00CE6028">
        <w:t>Место нахождения:</w:t>
      </w:r>
    </w:p>
    <w:p w:rsidR="0023728B" w:rsidRPr="00CE6028" w:rsidRDefault="0023728B" w:rsidP="0023728B">
      <w:pPr>
        <w:pStyle w:val="a3"/>
      </w:pPr>
      <w:r w:rsidRPr="00CE6028">
        <w:rPr>
          <w:rStyle w:val="Subst"/>
          <w:b w:val="0"/>
          <w:bCs/>
          <w:iCs/>
        </w:rPr>
        <w:t xml:space="preserve">660099 Российская Федерация, </w:t>
      </w:r>
      <w:proofErr w:type="gramStart"/>
      <w:r w:rsidRPr="00CE6028">
        <w:rPr>
          <w:rStyle w:val="Subst"/>
          <w:b w:val="0"/>
          <w:bCs/>
          <w:iCs/>
        </w:rPr>
        <w:t>г</w:t>
      </w:r>
      <w:proofErr w:type="gramEnd"/>
      <w:r w:rsidRPr="00CE6028">
        <w:rPr>
          <w:rStyle w:val="Subst"/>
          <w:b w:val="0"/>
          <w:bCs/>
          <w:iCs/>
        </w:rPr>
        <w:t xml:space="preserve">. Красноярск, Железнодорожников 20 Г </w:t>
      </w:r>
      <w:proofErr w:type="spellStart"/>
      <w:r w:rsidRPr="00CE6028">
        <w:rPr>
          <w:rStyle w:val="Subst"/>
          <w:b w:val="0"/>
          <w:bCs/>
          <w:iCs/>
        </w:rPr>
        <w:t>оф</w:t>
      </w:r>
      <w:proofErr w:type="spellEnd"/>
      <w:r w:rsidRPr="00CE6028">
        <w:rPr>
          <w:rStyle w:val="Subst"/>
          <w:b w:val="0"/>
          <w:bCs/>
          <w:iCs/>
        </w:rPr>
        <w:t>. 193</w:t>
      </w:r>
    </w:p>
    <w:p w:rsidR="0023728B" w:rsidRPr="00CE6028" w:rsidRDefault="0023728B" w:rsidP="0023728B">
      <w:pPr>
        <w:pStyle w:val="a3"/>
      </w:pPr>
      <w:r w:rsidRPr="00CE6028">
        <w:lastRenderedPageBreak/>
        <w:t>ИНН:</w:t>
      </w:r>
      <w:r w:rsidRPr="00CE6028">
        <w:rPr>
          <w:rStyle w:val="Subst"/>
          <w:b w:val="0"/>
          <w:bCs/>
          <w:iCs/>
        </w:rPr>
        <w:t xml:space="preserve"> 2460057602,</w:t>
      </w:r>
      <w:r w:rsidRPr="00CE6028">
        <w:t>ОГРН:</w:t>
      </w:r>
      <w:r w:rsidRPr="00CE6028">
        <w:rPr>
          <w:rStyle w:val="Subst"/>
          <w:b w:val="0"/>
          <w:bCs/>
          <w:iCs/>
        </w:rPr>
        <w:t xml:space="preserve"> 1042401781300</w:t>
      </w:r>
    </w:p>
    <w:p w:rsidR="0023728B" w:rsidRPr="00CE6028" w:rsidRDefault="0023728B" w:rsidP="0023728B">
      <w:pPr>
        <w:pStyle w:val="a3"/>
      </w:pPr>
      <w:r w:rsidRPr="00CE6028">
        <w:t>Размер доли голосов в процентах, приходящихся на голосующие акции (доли, паи), составляющие уставный (складочный) капитал (паевой фонд) эмитента, которой имеет право распоряжаться лицо, %:</w:t>
      </w:r>
      <w:r w:rsidRPr="00CE6028">
        <w:rPr>
          <w:rStyle w:val="Subst"/>
          <w:b w:val="0"/>
          <w:bCs/>
          <w:iCs/>
        </w:rPr>
        <w:t xml:space="preserve"> 28.65</w:t>
      </w:r>
    </w:p>
    <w:p w:rsidR="0023728B" w:rsidRPr="001B6EB4" w:rsidRDefault="0023728B" w:rsidP="0023728B">
      <w:pPr>
        <w:pStyle w:val="a3"/>
        <w:rPr>
          <w:b/>
          <w:u w:val="single"/>
        </w:rPr>
      </w:pPr>
      <w:proofErr w:type="gramStart"/>
      <w:r w:rsidRPr="001B6EB4">
        <w:rPr>
          <w:b/>
          <w:u w:val="single"/>
        </w:rPr>
        <w:t>Вид права распоряжения голосами, приходящимися на голосующие акции (доли, паи), составляющие уставный (складочный) капитал (паевой фонд) эмитента, которым обладает лицо:</w:t>
      </w:r>
      <w:r w:rsidRPr="001B6EB4">
        <w:rPr>
          <w:rStyle w:val="Subst"/>
          <w:b w:val="0"/>
          <w:bCs/>
          <w:iCs/>
          <w:u w:val="single"/>
        </w:rPr>
        <w:t xml:space="preserve"> </w:t>
      </w:r>
      <w:r w:rsidRPr="001B6EB4">
        <w:rPr>
          <w:rStyle w:val="Subst"/>
          <w:bCs/>
          <w:iCs/>
          <w:u w:val="single"/>
        </w:rPr>
        <w:t>прямое распоряжение</w:t>
      </w:r>
      <w:proofErr w:type="gramEnd"/>
    </w:p>
    <w:p w:rsidR="0023728B" w:rsidRPr="00CE6028" w:rsidRDefault="0023728B" w:rsidP="0023728B">
      <w:pPr>
        <w:pStyle w:val="a3"/>
      </w:pPr>
      <w:proofErr w:type="gramStart"/>
      <w:r w:rsidRPr="00CE6028">
        <w:t>Признак права распоряжения голосами, приходящимися на голосующие акции (доли, паи), составляющие уставный (складочный) капитал (паевой фонд) эмитента, которым обладает лицо:</w:t>
      </w:r>
      <w:proofErr w:type="gramEnd"/>
      <w:r w:rsidRPr="00CE6028">
        <w:rPr>
          <w:rStyle w:val="Subst"/>
          <w:b w:val="0"/>
          <w:bCs/>
          <w:iCs/>
        </w:rPr>
        <w:t xml:space="preserve"> Самостоятельное распоряжение</w:t>
      </w:r>
    </w:p>
    <w:p w:rsidR="0023728B" w:rsidRPr="00CE6028" w:rsidRDefault="0023728B" w:rsidP="0023728B">
      <w:pPr>
        <w:pStyle w:val="a3"/>
      </w:pPr>
      <w:proofErr w:type="gramStart"/>
      <w:r w:rsidRPr="00CE6028">
        <w:t>Основание, в силу которого лицо имеет право распоряжаться голосами, приходящимися на голосующие акции (доли, паи), составляющие уставный (складочный) капитал (паевой фонд) эмитента:</w:t>
      </w:r>
      <w:proofErr w:type="gramEnd"/>
      <w:r w:rsidRPr="00CE6028">
        <w:rPr>
          <w:rStyle w:val="Subst"/>
          <w:b w:val="0"/>
          <w:bCs/>
          <w:iCs/>
        </w:rPr>
        <w:t xml:space="preserve"> Участие (доля участия в уставном (складочном) капитале) в эмитенте</w:t>
      </w:r>
    </w:p>
    <w:p w:rsidR="0023728B" w:rsidRPr="00CE6028" w:rsidRDefault="0023728B" w:rsidP="0023728B">
      <w:pPr>
        <w:pStyle w:val="a3"/>
      </w:pPr>
      <w:r w:rsidRPr="00CE6028">
        <w:t>Иные сведения, указываемые эмитентом по собственному усмотрению:</w:t>
      </w:r>
      <w:r w:rsidRPr="00CE6028">
        <w:br/>
      </w:r>
      <w:r w:rsidRPr="00CE6028">
        <w:rPr>
          <w:rStyle w:val="Subst"/>
          <w:b w:val="0"/>
          <w:bCs/>
          <w:iCs/>
        </w:rPr>
        <w:t>Отсутствуют</w:t>
      </w:r>
    </w:p>
    <w:p w:rsidR="003D6A31" w:rsidRDefault="003D6A31" w:rsidP="00110E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D6A31" w:rsidRDefault="003D6A31" w:rsidP="00110E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D6A31" w:rsidRDefault="003D6A31" w:rsidP="00110E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10EAB" w:rsidRDefault="00110EAB" w:rsidP="00110EA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директор ПАО «Фонд Ковчег»   __________ И. И. Колбасник</w:t>
      </w:r>
    </w:p>
    <w:p w:rsidR="00110EAB" w:rsidRPr="00A506AF" w:rsidRDefault="00FB7222" w:rsidP="00110EAB">
      <w:pPr>
        <w:pStyle w:val="a3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063D6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A506AF" w:rsidRPr="00063D6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63D68">
        <w:rPr>
          <w:rFonts w:ascii="Times New Roman" w:hAnsi="Times New Roman" w:cs="Times New Roman"/>
          <w:color w:val="000000" w:themeColor="text1"/>
          <w:sz w:val="24"/>
          <w:szCs w:val="24"/>
        </w:rPr>
        <w:t>.01</w:t>
      </w:r>
      <w:r w:rsidR="00110EAB" w:rsidRPr="00063D68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Pr="00063D6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110EAB" w:rsidRPr="00063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10EAB" w:rsidRPr="00A506AF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110EAB" w:rsidRDefault="00110EAB" w:rsidP="00110EAB">
      <w:pPr>
        <w:pStyle w:val="a3"/>
      </w:pPr>
    </w:p>
    <w:sectPr w:rsidR="00110EAB" w:rsidSect="00755B92">
      <w:footerReference w:type="default" r:id="rId8"/>
      <w:pgSz w:w="11906" w:h="16838"/>
      <w:pgMar w:top="567" w:right="566" w:bottom="993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240" w:rsidRDefault="00E64240" w:rsidP="00677D67">
      <w:pPr>
        <w:spacing w:after="0" w:line="240" w:lineRule="auto"/>
      </w:pPr>
      <w:r>
        <w:separator/>
      </w:r>
    </w:p>
  </w:endnote>
  <w:endnote w:type="continuationSeparator" w:id="1">
    <w:p w:rsidR="00E64240" w:rsidRDefault="00E64240" w:rsidP="0067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3423742"/>
      <w:docPartObj>
        <w:docPartGallery w:val="Page Numbers (Bottom of Page)"/>
        <w:docPartUnique/>
      </w:docPartObj>
    </w:sdtPr>
    <w:sdtContent>
      <w:p w:rsidR="00E64240" w:rsidRDefault="00300403">
        <w:pPr>
          <w:pStyle w:val="aa"/>
          <w:jc w:val="right"/>
        </w:pPr>
        <w:fldSimple w:instr="PAGE   \* MERGEFORMAT">
          <w:r w:rsidR="00063D68">
            <w:rPr>
              <w:noProof/>
            </w:rPr>
            <w:t>2</w:t>
          </w:r>
        </w:fldSimple>
      </w:p>
    </w:sdtContent>
  </w:sdt>
  <w:p w:rsidR="00E64240" w:rsidRDefault="00E6424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240" w:rsidRDefault="00E64240" w:rsidP="00677D67">
      <w:pPr>
        <w:spacing w:after="0" w:line="240" w:lineRule="auto"/>
      </w:pPr>
      <w:r>
        <w:separator/>
      </w:r>
    </w:p>
  </w:footnote>
  <w:footnote w:type="continuationSeparator" w:id="1">
    <w:p w:rsidR="00E64240" w:rsidRDefault="00E64240" w:rsidP="00677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6BA6"/>
    <w:rsid w:val="000458D1"/>
    <w:rsid w:val="00063D68"/>
    <w:rsid w:val="000C2F01"/>
    <w:rsid w:val="000C4947"/>
    <w:rsid w:val="00110EAB"/>
    <w:rsid w:val="0012436A"/>
    <w:rsid w:val="00127A5C"/>
    <w:rsid w:val="00131CFB"/>
    <w:rsid w:val="00133FA4"/>
    <w:rsid w:val="00173D62"/>
    <w:rsid w:val="001B6EB4"/>
    <w:rsid w:val="001C12CE"/>
    <w:rsid w:val="00225CA7"/>
    <w:rsid w:val="0023728B"/>
    <w:rsid w:val="0024033B"/>
    <w:rsid w:val="0024257B"/>
    <w:rsid w:val="00294846"/>
    <w:rsid w:val="002A22DA"/>
    <w:rsid w:val="002D66A6"/>
    <w:rsid w:val="002E4DFD"/>
    <w:rsid w:val="002F1485"/>
    <w:rsid w:val="002F45B2"/>
    <w:rsid w:val="00300403"/>
    <w:rsid w:val="00355D84"/>
    <w:rsid w:val="003A349F"/>
    <w:rsid w:val="003D0F42"/>
    <w:rsid w:val="003D6A31"/>
    <w:rsid w:val="0040097B"/>
    <w:rsid w:val="004074E0"/>
    <w:rsid w:val="004116E9"/>
    <w:rsid w:val="00441D02"/>
    <w:rsid w:val="004C3119"/>
    <w:rsid w:val="004F1D89"/>
    <w:rsid w:val="004F4B82"/>
    <w:rsid w:val="005158BD"/>
    <w:rsid w:val="00530FDD"/>
    <w:rsid w:val="00533313"/>
    <w:rsid w:val="00562358"/>
    <w:rsid w:val="0057411A"/>
    <w:rsid w:val="00583410"/>
    <w:rsid w:val="005B7CEE"/>
    <w:rsid w:val="00600244"/>
    <w:rsid w:val="006072D6"/>
    <w:rsid w:val="006075FE"/>
    <w:rsid w:val="006664DA"/>
    <w:rsid w:val="00677D67"/>
    <w:rsid w:val="006864A2"/>
    <w:rsid w:val="00694650"/>
    <w:rsid w:val="006A1092"/>
    <w:rsid w:val="006E02B1"/>
    <w:rsid w:val="006E1243"/>
    <w:rsid w:val="006E7F09"/>
    <w:rsid w:val="007269E1"/>
    <w:rsid w:val="00751904"/>
    <w:rsid w:val="00754503"/>
    <w:rsid w:val="00755B92"/>
    <w:rsid w:val="00765000"/>
    <w:rsid w:val="007B3F40"/>
    <w:rsid w:val="007D3EA9"/>
    <w:rsid w:val="007F3D08"/>
    <w:rsid w:val="0086532B"/>
    <w:rsid w:val="00896B02"/>
    <w:rsid w:val="008A68BE"/>
    <w:rsid w:val="008B56DC"/>
    <w:rsid w:val="008D3E60"/>
    <w:rsid w:val="008D6E27"/>
    <w:rsid w:val="008F12F8"/>
    <w:rsid w:val="008F2F20"/>
    <w:rsid w:val="00900ED3"/>
    <w:rsid w:val="00935B51"/>
    <w:rsid w:val="009F5650"/>
    <w:rsid w:val="00A03042"/>
    <w:rsid w:val="00A17DE6"/>
    <w:rsid w:val="00A207D5"/>
    <w:rsid w:val="00A225B7"/>
    <w:rsid w:val="00A36699"/>
    <w:rsid w:val="00A506AF"/>
    <w:rsid w:val="00AA7413"/>
    <w:rsid w:val="00AB40A5"/>
    <w:rsid w:val="00AC4AB8"/>
    <w:rsid w:val="00AE0309"/>
    <w:rsid w:val="00B14347"/>
    <w:rsid w:val="00B259AB"/>
    <w:rsid w:val="00B32548"/>
    <w:rsid w:val="00B64A2A"/>
    <w:rsid w:val="00BC4BD2"/>
    <w:rsid w:val="00BD2988"/>
    <w:rsid w:val="00C02228"/>
    <w:rsid w:val="00C33E4C"/>
    <w:rsid w:val="00C33FFD"/>
    <w:rsid w:val="00C36BA6"/>
    <w:rsid w:val="00C72ABA"/>
    <w:rsid w:val="00CA26FC"/>
    <w:rsid w:val="00CC12D3"/>
    <w:rsid w:val="00CD35FC"/>
    <w:rsid w:val="00CE4A67"/>
    <w:rsid w:val="00CE4E34"/>
    <w:rsid w:val="00D15B96"/>
    <w:rsid w:val="00D425D4"/>
    <w:rsid w:val="00D71C76"/>
    <w:rsid w:val="00DE77FB"/>
    <w:rsid w:val="00E075C0"/>
    <w:rsid w:val="00E11CC7"/>
    <w:rsid w:val="00E538DA"/>
    <w:rsid w:val="00E64240"/>
    <w:rsid w:val="00EA38E1"/>
    <w:rsid w:val="00EB3785"/>
    <w:rsid w:val="00ED4862"/>
    <w:rsid w:val="00EE33CA"/>
    <w:rsid w:val="00F207DC"/>
    <w:rsid w:val="00F45463"/>
    <w:rsid w:val="00F54916"/>
    <w:rsid w:val="00F86052"/>
    <w:rsid w:val="00FB72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6E9"/>
  </w:style>
  <w:style w:type="paragraph" w:styleId="1">
    <w:name w:val="heading 1"/>
    <w:basedOn w:val="a"/>
    <w:next w:val="a"/>
    <w:link w:val="10"/>
    <w:uiPriority w:val="99"/>
    <w:qFormat/>
    <w:rsid w:val="006E1243"/>
    <w:pPr>
      <w:widowControl w:val="0"/>
      <w:autoSpaceDE w:val="0"/>
      <w:autoSpaceDN w:val="0"/>
      <w:adjustRightInd w:val="0"/>
      <w:spacing w:before="360" w:after="120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69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1C7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072D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072D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E124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E1243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E1243"/>
    <w:pPr>
      <w:widowControl w:val="0"/>
      <w:autoSpaceDE w:val="0"/>
      <w:autoSpaceDN w:val="0"/>
      <w:adjustRightInd w:val="0"/>
      <w:spacing w:before="20" w:after="40" w:line="240" w:lineRule="auto"/>
      <w:ind w:left="200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ubHeading">
    <w:name w:val="Sub Heading"/>
    <w:uiPriority w:val="99"/>
    <w:rsid w:val="006E1243"/>
    <w:pPr>
      <w:widowControl w:val="0"/>
      <w:autoSpaceDE w:val="0"/>
      <w:autoSpaceDN w:val="0"/>
      <w:adjustRightInd w:val="0"/>
      <w:spacing w:before="24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hinDelim">
    <w:name w:val="Thin Delim"/>
    <w:uiPriority w:val="99"/>
    <w:rsid w:val="006E12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character" w:customStyle="1" w:styleId="Subst">
    <w:name w:val="Subst"/>
    <w:uiPriority w:val="99"/>
    <w:rsid w:val="006E1243"/>
    <w:rPr>
      <w:b/>
      <w:i/>
    </w:rPr>
  </w:style>
  <w:style w:type="paragraph" w:styleId="a6">
    <w:name w:val="Title"/>
    <w:basedOn w:val="a"/>
    <w:next w:val="a"/>
    <w:link w:val="a7"/>
    <w:uiPriority w:val="99"/>
    <w:qFormat/>
    <w:rsid w:val="00677D67"/>
    <w:pPr>
      <w:widowControl w:val="0"/>
      <w:autoSpaceDE w:val="0"/>
      <w:autoSpaceDN w:val="0"/>
      <w:adjustRightInd w:val="0"/>
      <w:spacing w:after="240" w:line="240" w:lineRule="auto"/>
      <w:jc w:val="center"/>
    </w:pPr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677D6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paragraph" w:styleId="a8">
    <w:name w:val="header"/>
    <w:basedOn w:val="a"/>
    <w:link w:val="a9"/>
    <w:uiPriority w:val="99"/>
    <w:unhideWhenUsed/>
    <w:rsid w:val="0067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7D67"/>
  </w:style>
  <w:style w:type="paragraph" w:styleId="aa">
    <w:name w:val="footer"/>
    <w:basedOn w:val="a"/>
    <w:link w:val="ab"/>
    <w:uiPriority w:val="99"/>
    <w:unhideWhenUsed/>
    <w:rsid w:val="0067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7D67"/>
  </w:style>
  <w:style w:type="character" w:customStyle="1" w:styleId="20">
    <w:name w:val="Заголовок 2 Знак"/>
    <w:basedOn w:val="a0"/>
    <w:link w:val="2"/>
    <w:uiPriority w:val="9"/>
    <w:semiHidden/>
    <w:rsid w:val="007269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1C7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072D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072D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facto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-disclosure.ru/portal/company.aspx?id=23832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Демченко</dc:creator>
  <cp:lastModifiedBy>Пользователь</cp:lastModifiedBy>
  <cp:revision>4</cp:revision>
  <cp:lastPrinted>2025-01-10T05:19:00Z</cp:lastPrinted>
  <dcterms:created xsi:type="dcterms:W3CDTF">2025-01-10T05:21:00Z</dcterms:created>
  <dcterms:modified xsi:type="dcterms:W3CDTF">2025-01-14T07:09:00Z</dcterms:modified>
</cp:coreProperties>
</file>